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24" w:rsidRPr="00BF52F2" w:rsidRDefault="00A56824" w:rsidP="00A56824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52F2">
        <w:rPr>
          <w:rFonts w:ascii="Times New Roman" w:hAnsi="Times New Roman"/>
          <w:b/>
          <w:sz w:val="28"/>
          <w:szCs w:val="28"/>
        </w:rPr>
        <w:t>Медицинское и социальное обслуживание пожилых людей в Республике Беларусь</w:t>
      </w:r>
    </w:p>
    <w:p w:rsidR="00A56824" w:rsidRPr="00BF52F2" w:rsidRDefault="00A56824" w:rsidP="00A56824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Байда А.В. – заведующий кафедрой геронтологии и гериатрии с курсом аллергологии и профпатологии ГУО «</w:t>
      </w:r>
      <w:proofErr w:type="spellStart"/>
      <w:r w:rsidRPr="00BF52F2">
        <w:rPr>
          <w:rFonts w:ascii="Times New Roman" w:hAnsi="Times New Roman"/>
          <w:sz w:val="28"/>
          <w:szCs w:val="28"/>
        </w:rPr>
        <w:t>БелМАПО</w:t>
      </w:r>
      <w:proofErr w:type="spellEnd"/>
      <w:r w:rsidRPr="00BF52F2">
        <w:rPr>
          <w:rFonts w:ascii="Times New Roman" w:hAnsi="Times New Roman"/>
          <w:sz w:val="28"/>
          <w:szCs w:val="28"/>
        </w:rPr>
        <w:t>»</w:t>
      </w:r>
    </w:p>
    <w:p w:rsidR="00A56824" w:rsidRPr="00BF52F2" w:rsidRDefault="00A56824" w:rsidP="006330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19D" w:rsidRPr="00BF52F2" w:rsidRDefault="00F3019D" w:rsidP="006330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Увеличение доли пожилых и старых людей в общей численности населения - демографическое старение общества, которое еще два десятилетия тому назад рассматривалось как феномен, относящийся исключительно к развитым странам, в настоящее время охватывает практически весь мир. В </w:t>
      </w:r>
      <w:smartTag w:uri="urn:schemas-microsoft-com:office:smarttags" w:element="metricconverter">
        <w:smartTagPr>
          <w:attr w:name="ProductID" w:val="2000 г"/>
        </w:smartTagPr>
        <w:r w:rsidRPr="00BF52F2">
          <w:rPr>
            <w:rFonts w:ascii="Times New Roman" w:hAnsi="Times New Roman"/>
            <w:sz w:val="28"/>
            <w:szCs w:val="28"/>
          </w:rPr>
          <w:t>2000 г</w:t>
        </w:r>
      </w:smartTag>
      <w:r w:rsidRPr="00BF52F2">
        <w:rPr>
          <w:rFonts w:ascii="Times New Roman" w:hAnsi="Times New Roman"/>
          <w:sz w:val="28"/>
          <w:szCs w:val="28"/>
        </w:rPr>
        <w:t xml:space="preserve">. количество пожилых людей планеты достигло 590 млн. человек, а к </w:t>
      </w:r>
      <w:smartTag w:uri="urn:schemas-microsoft-com:office:smarttags" w:element="metricconverter">
        <w:smartTagPr>
          <w:attr w:name="ProductID" w:val="2025 г"/>
        </w:smartTagPr>
        <w:r w:rsidRPr="00BF52F2">
          <w:rPr>
            <w:rFonts w:ascii="Times New Roman" w:hAnsi="Times New Roman"/>
            <w:sz w:val="28"/>
            <w:szCs w:val="28"/>
          </w:rPr>
          <w:t>2025 г</w:t>
        </w:r>
      </w:smartTag>
      <w:r w:rsidRPr="00BF52F2">
        <w:rPr>
          <w:rFonts w:ascii="Times New Roman" w:hAnsi="Times New Roman"/>
          <w:sz w:val="28"/>
          <w:szCs w:val="28"/>
        </w:rPr>
        <w:t>., по прогнозам, их число приблизится к 1 млрд.</w:t>
      </w:r>
    </w:p>
    <w:p w:rsidR="00F3019D" w:rsidRPr="00BF52F2" w:rsidRDefault="00F3019D" w:rsidP="006330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В Принципах ООН в отношении пожилых людей «Сделать полнокровной жизнь лиц преклонного возраста» определены их роль и место в обществе, включающие обеспечение независимости, ухода, участия в социальном развитии, возможности в реализации своего внутреннего потенциала (резолюция Генеральной Ассамбл</w:t>
      </w:r>
      <w:proofErr w:type="gramStart"/>
      <w:r w:rsidRPr="00BF52F2">
        <w:rPr>
          <w:rFonts w:ascii="Times New Roman" w:hAnsi="Times New Roman"/>
          <w:sz w:val="28"/>
          <w:szCs w:val="28"/>
        </w:rPr>
        <w:t>еи ОО</w:t>
      </w:r>
      <w:proofErr w:type="gramEnd"/>
      <w:r w:rsidRPr="00BF52F2">
        <w:rPr>
          <w:rFonts w:ascii="Times New Roman" w:hAnsi="Times New Roman"/>
          <w:sz w:val="28"/>
          <w:szCs w:val="28"/>
        </w:rPr>
        <w:t xml:space="preserve">Н 40/91). </w:t>
      </w:r>
    </w:p>
    <w:p w:rsidR="0053680E" w:rsidRPr="00BF52F2" w:rsidRDefault="00F3019D" w:rsidP="00633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          В Республике Беларусь, как и во всем мире, наблюдается процесс постарения населения. В настоящее время в нашей стране проживает около 2 млн. человек в возрасте старше 60 лет.</w:t>
      </w:r>
      <w:r w:rsidR="00A56824" w:rsidRPr="00BF52F2">
        <w:rPr>
          <w:rFonts w:ascii="Times New Roman" w:hAnsi="Times New Roman"/>
          <w:sz w:val="28"/>
          <w:szCs w:val="28"/>
        </w:rPr>
        <w:t xml:space="preserve"> Каждый четвертый пожилой в нашей стране уже перешагнул 75 летний рубеж. </w:t>
      </w:r>
      <w:r w:rsidRPr="00BF52F2">
        <w:rPr>
          <w:rFonts w:ascii="Times New Roman" w:hAnsi="Times New Roman"/>
          <w:sz w:val="28"/>
          <w:szCs w:val="28"/>
        </w:rPr>
        <w:t xml:space="preserve"> </w:t>
      </w:r>
      <w:r w:rsidR="0053680E" w:rsidRPr="00BF52F2">
        <w:rPr>
          <w:rFonts w:ascii="Times New Roman" w:hAnsi="Times New Roman"/>
          <w:sz w:val="28"/>
          <w:szCs w:val="28"/>
        </w:rPr>
        <w:t xml:space="preserve">В общей численности лиц пожилого возраста </w:t>
      </w:r>
      <w:r w:rsidR="0053680E" w:rsidRPr="00BF52F2">
        <w:rPr>
          <w:rFonts w:ascii="Times New Roman" w:hAnsi="Times New Roman"/>
          <w:i/>
          <w:sz w:val="28"/>
          <w:szCs w:val="28"/>
        </w:rPr>
        <w:t>женщин</w:t>
      </w:r>
      <w:r w:rsidR="0053680E" w:rsidRPr="00BF52F2">
        <w:rPr>
          <w:rFonts w:ascii="Times New Roman" w:hAnsi="Times New Roman"/>
          <w:sz w:val="28"/>
          <w:szCs w:val="28"/>
        </w:rPr>
        <w:t xml:space="preserve"> на начало нынешнего года было </w:t>
      </w:r>
      <w:r w:rsidR="0053680E" w:rsidRPr="00BF52F2">
        <w:rPr>
          <w:rFonts w:ascii="Times New Roman" w:hAnsi="Times New Roman"/>
          <w:i/>
          <w:sz w:val="28"/>
          <w:szCs w:val="28"/>
        </w:rPr>
        <w:t xml:space="preserve">1 </w:t>
      </w:r>
      <w:proofErr w:type="gramStart"/>
      <w:r w:rsidR="0053680E" w:rsidRPr="00BF52F2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="0053680E" w:rsidRPr="00BF52F2">
        <w:rPr>
          <w:rFonts w:ascii="Times New Roman" w:hAnsi="Times New Roman"/>
          <w:i/>
          <w:sz w:val="28"/>
          <w:szCs w:val="28"/>
        </w:rPr>
        <w:t xml:space="preserve"> 224,6 тыс.</w:t>
      </w:r>
      <w:r w:rsidR="0053680E" w:rsidRPr="00BF52F2">
        <w:rPr>
          <w:rFonts w:ascii="Times New Roman" w:hAnsi="Times New Roman"/>
          <w:sz w:val="28"/>
          <w:szCs w:val="28"/>
        </w:rPr>
        <w:t xml:space="preserve"> человек, </w:t>
      </w:r>
      <w:r w:rsidR="0053680E" w:rsidRPr="00BF52F2">
        <w:rPr>
          <w:rFonts w:ascii="Times New Roman" w:hAnsi="Times New Roman"/>
          <w:i/>
          <w:sz w:val="28"/>
          <w:szCs w:val="28"/>
        </w:rPr>
        <w:t>мужчин - 655,3 тыс.</w:t>
      </w:r>
      <w:r w:rsidR="0053680E" w:rsidRPr="00BF52F2">
        <w:rPr>
          <w:rFonts w:ascii="Times New Roman" w:hAnsi="Times New Roman"/>
          <w:sz w:val="28"/>
          <w:szCs w:val="28"/>
        </w:rPr>
        <w:t xml:space="preserve"> человек.</w:t>
      </w:r>
    </w:p>
    <w:p w:rsidR="00F3019D" w:rsidRPr="00BF52F2" w:rsidRDefault="0053680E" w:rsidP="00633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          </w:t>
      </w:r>
      <w:r w:rsidR="00F3019D" w:rsidRPr="00BF52F2">
        <w:rPr>
          <w:rFonts w:ascii="Times New Roman" w:hAnsi="Times New Roman"/>
          <w:sz w:val="28"/>
          <w:szCs w:val="28"/>
        </w:rPr>
        <w:t>В соответствии с оперативными отчетными данными управлений здравоохранения облисполкомов и комитета по здравоохранению Минского горисполкома по состоянию на 01.07.2014 под наблюдением в организациях здравоохранения состоял 1 864 221 пожилой человек, в том числе:</w:t>
      </w:r>
    </w:p>
    <w:p w:rsidR="00F3019D" w:rsidRPr="00BF52F2" w:rsidRDefault="00F3019D" w:rsidP="0063306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60-79 лет – 1 543 991 чел.</w:t>
      </w:r>
    </w:p>
    <w:p w:rsidR="00F3019D" w:rsidRPr="00BF52F2" w:rsidRDefault="00F3019D" w:rsidP="0063306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80-89 лет – 294 425 чел.</w:t>
      </w:r>
    </w:p>
    <w:p w:rsidR="00F3019D" w:rsidRPr="00BF52F2" w:rsidRDefault="00F3019D" w:rsidP="0063306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90-99 лет - 25 297 чел.</w:t>
      </w:r>
    </w:p>
    <w:p w:rsidR="00F3019D" w:rsidRPr="00BF52F2" w:rsidRDefault="00F3019D" w:rsidP="0063306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100 лет и старше- 508 чел. </w:t>
      </w:r>
    </w:p>
    <w:p w:rsidR="0053680E" w:rsidRPr="00BF52F2" w:rsidRDefault="00F3019D" w:rsidP="00633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          </w:t>
      </w:r>
      <w:r w:rsidR="0053680E" w:rsidRPr="00BF52F2">
        <w:rPr>
          <w:rFonts w:ascii="Times New Roman" w:hAnsi="Times New Roman"/>
          <w:sz w:val="28"/>
          <w:szCs w:val="28"/>
        </w:rPr>
        <w:t>Медицинское и социальное обслуживание пожилых людей осуществляется в соответствии с Планом мероприятий Министерства здравоохранения по выполнению подпрограммы «Социальная поддержка ветеранов, лиц, пострадавших от последствий войн, пожилых людей и инвалидов» «Комплексной программы развития социального обслуживания на 2011-2015 годы».</w:t>
      </w:r>
    </w:p>
    <w:p w:rsidR="0053680E" w:rsidRPr="00BF52F2" w:rsidRDefault="0053680E" w:rsidP="0063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Оказание медицинской помощи пожилым людям осуществляется всеми организациями здравоохранения без ограничения по возрасту. </w:t>
      </w:r>
      <w:r w:rsidR="00A56824" w:rsidRPr="00BF52F2">
        <w:rPr>
          <w:rFonts w:ascii="Times New Roman" w:hAnsi="Times New Roman"/>
          <w:sz w:val="28"/>
          <w:szCs w:val="28"/>
        </w:rPr>
        <w:t xml:space="preserve">Ежегодно </w:t>
      </w:r>
      <w:r w:rsidR="00A56824" w:rsidRPr="00BF52F2">
        <w:rPr>
          <w:rFonts w:ascii="Times New Roman" w:hAnsi="Times New Roman"/>
          <w:sz w:val="28"/>
          <w:szCs w:val="28"/>
        </w:rPr>
        <w:lastRenderedPageBreak/>
        <w:t>пожилые люди осматриваются врача</w:t>
      </w:r>
      <w:r w:rsidRPr="00BF52F2">
        <w:rPr>
          <w:rFonts w:ascii="Times New Roman" w:hAnsi="Times New Roman"/>
          <w:sz w:val="28"/>
          <w:szCs w:val="28"/>
        </w:rPr>
        <w:t>м</w:t>
      </w:r>
      <w:r w:rsidR="00A56824" w:rsidRPr="00BF52F2">
        <w:rPr>
          <w:rFonts w:ascii="Times New Roman" w:hAnsi="Times New Roman"/>
          <w:sz w:val="28"/>
          <w:szCs w:val="28"/>
        </w:rPr>
        <w:t>и</w:t>
      </w:r>
      <w:r w:rsidRPr="00BF52F2">
        <w:rPr>
          <w:rFonts w:ascii="Times New Roman" w:hAnsi="Times New Roman"/>
          <w:sz w:val="28"/>
          <w:szCs w:val="28"/>
        </w:rPr>
        <w:t>-терапевт</w:t>
      </w:r>
      <w:r w:rsidR="00A56824" w:rsidRPr="00BF52F2">
        <w:rPr>
          <w:rFonts w:ascii="Times New Roman" w:hAnsi="Times New Roman"/>
          <w:sz w:val="28"/>
          <w:szCs w:val="28"/>
        </w:rPr>
        <w:t>ами</w:t>
      </w:r>
      <w:r w:rsidRPr="00BF52F2">
        <w:rPr>
          <w:rFonts w:ascii="Times New Roman" w:hAnsi="Times New Roman"/>
          <w:sz w:val="28"/>
          <w:szCs w:val="28"/>
        </w:rPr>
        <w:t>, при необходимости привлекаются узкие специалисты. За отчетный период медицинскими осмотрами охвачено 1 260 59</w:t>
      </w:r>
      <w:r w:rsidR="00A56824" w:rsidRPr="00BF52F2">
        <w:rPr>
          <w:rFonts w:ascii="Times New Roman" w:hAnsi="Times New Roman"/>
          <w:sz w:val="28"/>
          <w:szCs w:val="28"/>
        </w:rPr>
        <w:t xml:space="preserve">5 лиц пожилого возраста. </w:t>
      </w:r>
      <w:r w:rsidRPr="00BF52F2">
        <w:rPr>
          <w:rFonts w:ascii="Times New Roman" w:hAnsi="Times New Roman"/>
          <w:sz w:val="28"/>
          <w:szCs w:val="28"/>
        </w:rPr>
        <w:t xml:space="preserve"> </w:t>
      </w:r>
      <w:r w:rsidR="00A56824" w:rsidRPr="00BF52F2">
        <w:rPr>
          <w:rFonts w:ascii="Times New Roman" w:hAnsi="Times New Roman"/>
          <w:sz w:val="28"/>
          <w:szCs w:val="28"/>
        </w:rPr>
        <w:t>И</w:t>
      </w:r>
      <w:r w:rsidRPr="00BF52F2">
        <w:rPr>
          <w:rFonts w:ascii="Times New Roman" w:hAnsi="Times New Roman"/>
          <w:sz w:val="28"/>
          <w:szCs w:val="28"/>
        </w:rPr>
        <w:t>з них в возрасте:</w:t>
      </w:r>
    </w:p>
    <w:p w:rsidR="0053680E" w:rsidRPr="00BF52F2" w:rsidRDefault="0053680E" w:rsidP="0063306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60-79 лет – 66,4%</w:t>
      </w:r>
    </w:p>
    <w:p w:rsidR="0053680E" w:rsidRPr="00BF52F2" w:rsidRDefault="0053680E" w:rsidP="0063306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80-89 лет – 72,4%</w:t>
      </w:r>
    </w:p>
    <w:p w:rsidR="0053680E" w:rsidRPr="00BF52F2" w:rsidRDefault="0053680E" w:rsidP="0063306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90-99 лет – 85,6%</w:t>
      </w:r>
    </w:p>
    <w:p w:rsidR="0053680E" w:rsidRPr="00BF52F2" w:rsidRDefault="0053680E" w:rsidP="00633063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100 лет и старше – 92,7% </w:t>
      </w:r>
    </w:p>
    <w:p w:rsidR="0053680E" w:rsidRPr="00BF52F2" w:rsidRDefault="0094717E" w:rsidP="0063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Особую категорию пожилых составляют одинокие люди. </w:t>
      </w:r>
      <w:r w:rsidR="0053680E" w:rsidRPr="00BF52F2">
        <w:rPr>
          <w:rFonts w:ascii="Times New Roman" w:hAnsi="Times New Roman"/>
          <w:sz w:val="28"/>
          <w:szCs w:val="28"/>
        </w:rPr>
        <w:t>Под медицинским наблюдением в организациях здравоохранения по состоянию на 1 июля 2014г. состоит 114 272 одиноких пожилых человека, что составляет 9,1% от численности</w:t>
      </w:r>
      <w:r w:rsidRPr="00BF52F2">
        <w:rPr>
          <w:rFonts w:ascii="Times New Roman" w:hAnsi="Times New Roman"/>
          <w:sz w:val="28"/>
          <w:szCs w:val="28"/>
        </w:rPr>
        <w:t xml:space="preserve"> всего</w:t>
      </w:r>
      <w:r w:rsidR="0053680E" w:rsidRPr="00BF52F2">
        <w:rPr>
          <w:rFonts w:ascii="Times New Roman" w:hAnsi="Times New Roman"/>
          <w:sz w:val="28"/>
          <w:szCs w:val="28"/>
        </w:rPr>
        <w:t xml:space="preserve"> пожилого населения, находящегося под медицинским наблюдением. В постороннем уходе нуждается 23 115 одиноких пожилых людей или 20,2% от общей численности одиноких пожилых людей. Охват по республике медицинскими осмотрами одиноких пожилых людей составил 94,4%.</w:t>
      </w:r>
    </w:p>
    <w:p w:rsidR="0053680E" w:rsidRPr="00BF52F2" w:rsidRDefault="0053680E" w:rsidP="0063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С целью лучшей организации стационарного лечения ветеранов по месту жительства в организациях здравоохранения Республики Беларусь выделены 1 362 наиболее комфортабельные палаты для ветеранов войн. В данных палатах размещена 3 041 койка. Пролечено 4101 одинокий пожилой человек, что составляет 62,9% в структуре пациентов, пролеченных на этих койках.</w:t>
      </w:r>
    </w:p>
    <w:p w:rsidR="008F4E15" w:rsidRPr="00BF52F2" w:rsidRDefault="0094717E" w:rsidP="0063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Для реализации вышеуказанных задач в Республике создана гериатрическая служба.</w:t>
      </w:r>
      <w:r w:rsidR="008F4E15" w:rsidRPr="00BF52F2">
        <w:rPr>
          <w:rFonts w:ascii="Times New Roman" w:hAnsi="Times New Roman"/>
          <w:sz w:val="28"/>
          <w:szCs w:val="28"/>
        </w:rPr>
        <w:t xml:space="preserve"> Так,</w:t>
      </w:r>
      <w:r w:rsidRPr="00BF52F2">
        <w:rPr>
          <w:rFonts w:ascii="Times New Roman" w:hAnsi="Times New Roman"/>
          <w:sz w:val="28"/>
          <w:szCs w:val="28"/>
        </w:rPr>
        <w:t xml:space="preserve"> Приказом Министерства здравоохранения от 26.05.2014 №572 «О совершенствовании оказания медицинской помощи пациентам пожилого возраста» на базе ГУ «Республиканский клинический госпиталь инвалидов Великой Отечественной войны имени </w:t>
      </w:r>
      <w:proofErr w:type="spellStart"/>
      <w:r w:rsidRPr="00BF52F2">
        <w:rPr>
          <w:rFonts w:ascii="Times New Roman" w:hAnsi="Times New Roman"/>
          <w:sz w:val="28"/>
          <w:szCs w:val="28"/>
        </w:rPr>
        <w:t>П.М.Машерова</w:t>
      </w:r>
      <w:proofErr w:type="spellEnd"/>
      <w:r w:rsidRPr="00BF52F2">
        <w:rPr>
          <w:rFonts w:ascii="Times New Roman" w:hAnsi="Times New Roman"/>
          <w:sz w:val="28"/>
          <w:szCs w:val="28"/>
        </w:rPr>
        <w:t>» и кафедры</w:t>
      </w:r>
      <w:r w:rsidR="008F4E15" w:rsidRPr="00BF52F2">
        <w:rPr>
          <w:rFonts w:ascii="Times New Roman" w:hAnsi="Times New Roman"/>
          <w:sz w:val="28"/>
          <w:szCs w:val="28"/>
        </w:rPr>
        <w:t xml:space="preserve"> геронтологии и гериатрии с курсом аллергологии и профпатологии</w:t>
      </w:r>
      <w:r w:rsidRPr="00BF52F2">
        <w:rPr>
          <w:rFonts w:ascii="Times New Roman" w:hAnsi="Times New Roman"/>
          <w:sz w:val="28"/>
          <w:szCs w:val="28"/>
        </w:rPr>
        <w:t xml:space="preserve"> </w:t>
      </w:r>
      <w:r w:rsidR="008F4E15" w:rsidRPr="00BF52F2">
        <w:rPr>
          <w:rFonts w:ascii="Times New Roman" w:hAnsi="Times New Roman"/>
          <w:sz w:val="28"/>
          <w:szCs w:val="28"/>
        </w:rPr>
        <w:t xml:space="preserve">ГУО </w:t>
      </w:r>
      <w:r w:rsidRPr="00BF52F2">
        <w:rPr>
          <w:rFonts w:ascii="Times New Roman" w:hAnsi="Times New Roman"/>
          <w:sz w:val="28"/>
          <w:szCs w:val="28"/>
        </w:rPr>
        <w:t xml:space="preserve">«Белорусская медицинская академия последипломного образования» создан </w:t>
      </w:r>
      <w:r w:rsidRPr="00BF52F2">
        <w:rPr>
          <w:rFonts w:ascii="Times New Roman" w:hAnsi="Times New Roman"/>
          <w:i/>
          <w:sz w:val="28"/>
          <w:szCs w:val="28"/>
        </w:rPr>
        <w:t>Республиканский центр геронтологии</w:t>
      </w:r>
      <w:r w:rsidRPr="00BF52F2">
        <w:rPr>
          <w:rFonts w:ascii="Times New Roman" w:hAnsi="Times New Roman"/>
          <w:sz w:val="28"/>
          <w:szCs w:val="28"/>
        </w:rPr>
        <w:t xml:space="preserve">. </w:t>
      </w:r>
    </w:p>
    <w:p w:rsidR="008F4E15" w:rsidRPr="00BF52F2" w:rsidRDefault="008F4E15" w:rsidP="00633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В регионах республики работают на штатной основе три гериатрических центра: Минский городской гериатрический центр на базе учреждения здравоохранения «14-ая центральная районная поликлиника Партизанского района </w:t>
      </w:r>
      <w:proofErr w:type="spellStart"/>
      <w:r w:rsidRPr="00BF52F2">
        <w:rPr>
          <w:rFonts w:ascii="Times New Roman" w:hAnsi="Times New Roman"/>
          <w:sz w:val="28"/>
          <w:szCs w:val="28"/>
        </w:rPr>
        <w:t>г</w:t>
      </w:r>
      <w:proofErr w:type="gramStart"/>
      <w:r w:rsidRPr="00BF52F2">
        <w:rPr>
          <w:rFonts w:ascii="Times New Roman" w:hAnsi="Times New Roman"/>
          <w:sz w:val="28"/>
          <w:szCs w:val="28"/>
        </w:rPr>
        <w:t>.М</w:t>
      </w:r>
      <w:proofErr w:type="gramEnd"/>
      <w:r w:rsidRPr="00BF52F2">
        <w:rPr>
          <w:rFonts w:ascii="Times New Roman" w:hAnsi="Times New Roman"/>
          <w:sz w:val="28"/>
          <w:szCs w:val="28"/>
        </w:rPr>
        <w:t>инска</w:t>
      </w:r>
      <w:proofErr w:type="spellEnd"/>
      <w:r w:rsidRPr="00BF52F2">
        <w:rPr>
          <w:rFonts w:ascii="Times New Roman" w:hAnsi="Times New Roman"/>
          <w:sz w:val="28"/>
          <w:szCs w:val="28"/>
        </w:rPr>
        <w:t xml:space="preserve">»; Могилевский областной гериатрический центр на базе гериатрического кабинета, созданного при учреждении здравоохранения «Могилевский областной госпиталь инвалидов Отечественной войны»; Витебский областной гериатрический центр на базе учреждения здравоохранения «Витебский областной госпиталь инвалидов Великой Отечественной войны «Юрцево». В Брестской, Гомельской, </w:t>
      </w:r>
      <w:r w:rsidRPr="00BF52F2">
        <w:rPr>
          <w:rFonts w:ascii="Times New Roman" w:hAnsi="Times New Roman"/>
          <w:sz w:val="28"/>
          <w:szCs w:val="28"/>
        </w:rPr>
        <w:lastRenderedPageBreak/>
        <w:t xml:space="preserve">Гродненской, Минской </w:t>
      </w:r>
      <w:proofErr w:type="gramStart"/>
      <w:r w:rsidRPr="00BF52F2">
        <w:rPr>
          <w:rFonts w:ascii="Times New Roman" w:hAnsi="Times New Roman"/>
          <w:sz w:val="28"/>
          <w:szCs w:val="28"/>
        </w:rPr>
        <w:t>областях</w:t>
      </w:r>
      <w:proofErr w:type="gramEnd"/>
      <w:r w:rsidRPr="00BF52F2">
        <w:rPr>
          <w:rFonts w:ascii="Times New Roman" w:hAnsi="Times New Roman"/>
          <w:sz w:val="28"/>
          <w:szCs w:val="28"/>
        </w:rPr>
        <w:t xml:space="preserve"> областные гериатрические центры работают на функциональной основе.</w:t>
      </w:r>
      <w:r w:rsidRPr="00BF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15" w:rsidRPr="00BF52F2" w:rsidRDefault="008F4E15" w:rsidP="0063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Непосредственную работу на местах с лицами пожилого возраста осуществляют врачи-гериатры. По состоянию на 01.07.2014 года в организациях здравоохранения республики функционирует 163 гериатрических кабинета, на штатной основе выделено 67,0 ставок врача-гериатра. Заняты 52,75 ставки, работает 37 физических лиц.</w:t>
      </w:r>
    </w:p>
    <w:p w:rsidR="008F4E15" w:rsidRPr="00BF52F2" w:rsidRDefault="008F4E15" w:rsidP="0063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В организациях здравоохранения республики организовано оказание паллиативной помощи инвалидам и одиноким пожилым гражданам в больницах сестринского ухода, на койках сестринского ухода и </w:t>
      </w:r>
      <w:proofErr w:type="gramStart"/>
      <w:r w:rsidRPr="00BF52F2">
        <w:rPr>
          <w:rFonts w:ascii="Times New Roman" w:hAnsi="Times New Roman"/>
          <w:sz w:val="28"/>
          <w:szCs w:val="28"/>
        </w:rPr>
        <w:t>медико-социальных</w:t>
      </w:r>
      <w:proofErr w:type="gramEnd"/>
      <w:r w:rsidRPr="00BF52F2">
        <w:rPr>
          <w:rFonts w:ascii="Times New Roman" w:hAnsi="Times New Roman"/>
          <w:sz w:val="28"/>
          <w:szCs w:val="28"/>
        </w:rPr>
        <w:t xml:space="preserve"> койках в стационарных организациях здравоохранения, в хосписах. По состоянию на 1 июля 2014 года в республике функционирует 102 больницы сестринского ухода общей мощностью 2 594 койки, на которых пролечено 4 937 пациентов. </w:t>
      </w:r>
    </w:p>
    <w:p w:rsidR="00B42C86" w:rsidRPr="00BF52F2" w:rsidRDefault="00B42C86" w:rsidP="00633063">
      <w:pPr>
        <w:pStyle w:val="a3"/>
        <w:spacing w:after="0" w:line="276" w:lineRule="auto"/>
        <w:ind w:firstLine="720"/>
        <w:jc w:val="both"/>
        <w:rPr>
          <w:rFonts w:eastAsiaTheme="minorEastAsia" w:cstheme="minorBidi"/>
          <w:sz w:val="28"/>
          <w:szCs w:val="28"/>
        </w:rPr>
      </w:pPr>
      <w:proofErr w:type="gramStart"/>
      <w:r w:rsidRPr="00BF52F2">
        <w:rPr>
          <w:rFonts w:eastAsiaTheme="minorEastAsia" w:cstheme="minorBidi"/>
          <w:sz w:val="28"/>
          <w:szCs w:val="28"/>
        </w:rPr>
        <w:t>Для целенаправленной работы с пожилыми людьми по пропаганде здорового образа жизни в соответствии с рекомендациями</w:t>
      </w:r>
      <w:proofErr w:type="gramEnd"/>
      <w:r w:rsidRPr="00BF52F2">
        <w:rPr>
          <w:rFonts w:eastAsiaTheme="minorEastAsia" w:cstheme="minorBidi"/>
          <w:sz w:val="28"/>
          <w:szCs w:val="28"/>
        </w:rPr>
        <w:t xml:space="preserve"> Министерства здравоохранения Республики Беларусь во всех организациях здравоохранения созданы школы «Третьего возраста». Приказами главных врачей определены ответственные лица за организацию и работу школ. На 1 июля 2014 года в республике функционирует 579 школ здоровья «Третьего возраста», в которых прошли обучение 78 763 человека.</w:t>
      </w:r>
    </w:p>
    <w:p w:rsidR="008F4E15" w:rsidRPr="00BF52F2" w:rsidRDefault="008F4E15" w:rsidP="0063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Специалистами организаций здравоохранения во всех регионах республики на постоянной основе организовано сотрудничество со средствами массовой информации с целью мотивации ведения здорового образа жизни пожилыми пациентами и инвалидами. В СМИ регулярно публикуются материалы о методах сохранения здоровья пожилых людей, проходят выступления на радио, телевидении. Опубликовано 868 статей, прозвучало 1 816 выступлений по радио и 462 выступления по телевидению. Материалы по здоровому образу жизни демонстрируются на местных телеканалах, мониторах городских автобусов, аптеках. В Минской области изданы информационно-профилактические материалы по профилактике болезней сердца и </w:t>
      </w:r>
      <w:proofErr w:type="spellStart"/>
      <w:r w:rsidRPr="00BF52F2">
        <w:rPr>
          <w:rFonts w:ascii="Times New Roman" w:hAnsi="Times New Roman"/>
          <w:sz w:val="28"/>
          <w:szCs w:val="28"/>
        </w:rPr>
        <w:t>онкозаболеваний</w:t>
      </w:r>
      <w:proofErr w:type="spellEnd"/>
      <w:r w:rsidRPr="00BF52F2">
        <w:rPr>
          <w:rFonts w:ascii="Times New Roman" w:hAnsi="Times New Roman"/>
          <w:sz w:val="28"/>
          <w:szCs w:val="28"/>
        </w:rPr>
        <w:t xml:space="preserve"> общим тиражом 8 650 экземпляров.</w:t>
      </w:r>
    </w:p>
    <w:p w:rsidR="000E1F57" w:rsidRPr="00BF52F2" w:rsidRDefault="00B42C86" w:rsidP="006330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С учетом демографической тенденции в нашей стране особое значение приобретает подготовка врачей гериатров. Она осуществляется на базе кафедры геронтологии и гериатрии</w:t>
      </w:r>
      <w:r w:rsidR="000E1F57" w:rsidRPr="00BF52F2">
        <w:rPr>
          <w:rFonts w:ascii="Times New Roman" w:hAnsi="Times New Roman"/>
          <w:sz w:val="28"/>
          <w:szCs w:val="28"/>
        </w:rPr>
        <w:t xml:space="preserve"> государственного учреждения образования «Белорусская медицинская академия</w:t>
      </w:r>
      <w:r w:rsidRPr="00BF52F2">
        <w:rPr>
          <w:rFonts w:ascii="Times New Roman" w:hAnsi="Times New Roman"/>
          <w:sz w:val="28"/>
          <w:szCs w:val="28"/>
        </w:rPr>
        <w:t xml:space="preserve"> последипломного образования</w:t>
      </w:r>
      <w:r w:rsidR="000E1F57" w:rsidRPr="00BF52F2">
        <w:rPr>
          <w:rFonts w:ascii="Times New Roman" w:hAnsi="Times New Roman"/>
          <w:sz w:val="28"/>
          <w:szCs w:val="28"/>
        </w:rPr>
        <w:t>»</w:t>
      </w:r>
      <w:r w:rsidR="001634CE" w:rsidRPr="00BF52F2">
        <w:rPr>
          <w:rFonts w:ascii="Times New Roman" w:hAnsi="Times New Roman"/>
          <w:sz w:val="28"/>
          <w:szCs w:val="28"/>
        </w:rPr>
        <w:t xml:space="preserve"> в форме повышения квалификации и переподготовки по специальности «Гериатрия и терапия». Разработка учебно-программной документации по повышению квалификации и переподготовке </w:t>
      </w:r>
      <w:r w:rsidR="001634CE" w:rsidRPr="00BF52F2">
        <w:rPr>
          <w:rFonts w:ascii="Times New Roman" w:hAnsi="Times New Roman"/>
          <w:sz w:val="28"/>
          <w:szCs w:val="28"/>
        </w:rPr>
        <w:lastRenderedPageBreak/>
        <w:t xml:space="preserve">осуществляется в соответствии с требованиями к учебным планам, учебным программам, учебно-тематическим планам нормативных актов Министерства образования. Ежегодно </w:t>
      </w:r>
      <w:r w:rsidR="000E1F57" w:rsidRPr="00BF52F2">
        <w:rPr>
          <w:rFonts w:ascii="Times New Roman" w:hAnsi="Times New Roman"/>
          <w:sz w:val="28"/>
          <w:szCs w:val="28"/>
        </w:rPr>
        <w:t xml:space="preserve">на кафедре </w:t>
      </w:r>
      <w:r w:rsidR="001634CE" w:rsidRPr="00BF52F2">
        <w:rPr>
          <w:rFonts w:ascii="Times New Roman" w:hAnsi="Times New Roman"/>
          <w:sz w:val="28"/>
          <w:szCs w:val="28"/>
        </w:rPr>
        <w:t xml:space="preserve">проходят обучение до 300 врачей-терапевтов, врачей общей практики, врачей-гериатров, а также заведующие терапевтическими отделениями, заместители главных врачей, преподаватели </w:t>
      </w:r>
      <w:proofErr w:type="gramStart"/>
      <w:r w:rsidR="001634CE" w:rsidRPr="00BF52F2">
        <w:rPr>
          <w:rFonts w:ascii="Times New Roman" w:hAnsi="Times New Roman"/>
          <w:sz w:val="28"/>
          <w:szCs w:val="28"/>
        </w:rPr>
        <w:t>учреждений образования системы здравоохранения Республики</w:t>
      </w:r>
      <w:proofErr w:type="gramEnd"/>
      <w:r w:rsidR="001634CE" w:rsidRPr="00BF52F2">
        <w:rPr>
          <w:rFonts w:ascii="Times New Roman" w:hAnsi="Times New Roman"/>
          <w:sz w:val="28"/>
          <w:szCs w:val="28"/>
        </w:rPr>
        <w:t xml:space="preserve"> Беларусь, научные сотрудники РНПЦ и НИИ. </w:t>
      </w:r>
    </w:p>
    <w:p w:rsidR="008B19EB" w:rsidRPr="00BF52F2" w:rsidRDefault="000E1F57" w:rsidP="006330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Для пожилых людей кроме </w:t>
      </w:r>
      <w:r w:rsidR="008B19EB" w:rsidRPr="00BF52F2">
        <w:rPr>
          <w:rFonts w:ascii="Times New Roman" w:hAnsi="Times New Roman"/>
          <w:sz w:val="28"/>
          <w:szCs w:val="28"/>
        </w:rPr>
        <w:t>общеизвестных</w:t>
      </w:r>
      <w:r w:rsidR="00633063" w:rsidRPr="00BF52F2">
        <w:rPr>
          <w:rFonts w:ascii="Times New Roman" w:hAnsi="Times New Roman"/>
          <w:sz w:val="28"/>
          <w:szCs w:val="28"/>
        </w:rPr>
        <w:t xml:space="preserve"> соматических</w:t>
      </w:r>
      <w:r w:rsidR="008B19EB" w:rsidRPr="00BF52F2">
        <w:rPr>
          <w:rFonts w:ascii="Times New Roman" w:hAnsi="Times New Roman"/>
          <w:sz w:val="28"/>
          <w:szCs w:val="28"/>
        </w:rPr>
        <w:t xml:space="preserve"> проблем со здоровьем существует, несомненно, и </w:t>
      </w:r>
      <w:proofErr w:type="gramStart"/>
      <w:r w:rsidR="008B19EB" w:rsidRPr="00BF52F2">
        <w:rPr>
          <w:rFonts w:ascii="Times New Roman" w:hAnsi="Times New Roman"/>
          <w:sz w:val="28"/>
          <w:szCs w:val="28"/>
        </w:rPr>
        <w:t>психологическая</w:t>
      </w:r>
      <w:proofErr w:type="gramEnd"/>
      <w:r w:rsidR="008B19EB" w:rsidRPr="00BF52F2">
        <w:rPr>
          <w:rFonts w:ascii="Times New Roman" w:hAnsi="Times New Roman"/>
          <w:sz w:val="28"/>
          <w:szCs w:val="28"/>
        </w:rPr>
        <w:t xml:space="preserve"> – это выход на пенсию. Завершение привычной трудовой жизн</w:t>
      </w:r>
      <w:proofErr w:type="gramStart"/>
      <w:r w:rsidR="008B19EB" w:rsidRPr="00BF52F2">
        <w:rPr>
          <w:rFonts w:ascii="Times New Roman" w:hAnsi="Times New Roman"/>
          <w:sz w:val="28"/>
          <w:szCs w:val="28"/>
        </w:rPr>
        <w:t>и–</w:t>
      </w:r>
      <w:proofErr w:type="gramEnd"/>
      <w:r w:rsidR="008B19EB" w:rsidRPr="00BF52F2">
        <w:rPr>
          <w:rFonts w:ascii="Times New Roman" w:hAnsi="Times New Roman"/>
          <w:sz w:val="28"/>
          <w:szCs w:val="28"/>
        </w:rPr>
        <w:t xml:space="preserve"> это, нередко, серьезный стресс и если пенсионер не найдет ей альтернативу, то последствия этого стресса могут быть достаточно серьезными и даже разрушительными.</w:t>
      </w:r>
    </w:p>
    <w:p w:rsidR="00633063" w:rsidRPr="00BF52F2" w:rsidRDefault="008B19EB" w:rsidP="006330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 xml:space="preserve">Выход на пенсию воспринимается, к сожалению, именно как начало старости. В нашем же обществе, по мнению психологов, распространено если не негативное, то, по крайней мере, настороженное отношение к старшему возрасту. Человека пугает это событие. Так, каждый третий боится в старости стать обузой, каждый четвертый – потерять близких людей, и каждый шестой – утратить ясность ума. Кроме того, старость вызывает страх стать ненужным, остаться в одиночестве, без достаточного финансового обеспечения, утратить мобильность. То есть люди </w:t>
      </w:r>
      <w:proofErr w:type="gramStart"/>
      <w:r w:rsidRPr="00BF52F2">
        <w:rPr>
          <w:rFonts w:ascii="Times New Roman" w:hAnsi="Times New Roman"/>
          <w:sz w:val="28"/>
          <w:szCs w:val="28"/>
        </w:rPr>
        <w:t>боятся</w:t>
      </w:r>
      <w:proofErr w:type="gramEnd"/>
      <w:r w:rsidRPr="00BF52F2">
        <w:rPr>
          <w:rFonts w:ascii="Times New Roman" w:hAnsi="Times New Roman"/>
          <w:sz w:val="28"/>
          <w:szCs w:val="28"/>
        </w:rPr>
        <w:t xml:space="preserve"> не старости как таковой, а отсутствия уверенности и возм</w:t>
      </w:r>
      <w:bookmarkStart w:id="0" w:name="_GoBack"/>
      <w:bookmarkEnd w:id="0"/>
      <w:r w:rsidRPr="00BF52F2">
        <w:rPr>
          <w:rFonts w:ascii="Times New Roman" w:hAnsi="Times New Roman"/>
          <w:sz w:val="28"/>
          <w:szCs w:val="28"/>
        </w:rPr>
        <w:t xml:space="preserve">ожности контроля над своей жизнью и здоровьем. </w:t>
      </w:r>
    </w:p>
    <w:p w:rsidR="00633063" w:rsidRPr="00BF52F2" w:rsidRDefault="00633063" w:rsidP="006330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2F2">
        <w:rPr>
          <w:rFonts w:ascii="Times New Roman" w:hAnsi="Times New Roman"/>
          <w:sz w:val="28"/>
          <w:szCs w:val="28"/>
        </w:rPr>
        <w:t>В то же время известно, что в старшем возрасте преуспевают те, кому удается сохранить свои ресурсы – интеллект, здоровье, финансовую независимость. Старость у них  достаточно комфортная. Но об этом нужно позаботиться заранее. Не ждать старость, а готовиться к ней. Не отгонять мысли о старости, а продумать, как устроить свою дальнейшую жизнь. Если пугает немощность – вкладывать средства в собственное здоровье и саморазвитие. Если страшит нищета – не рассчитывать на пенсию или чью-то помощь, а накапливать капитал в трудоспособном возрасте. И главное – взять на себя ответственность за собственную судьбу.</w:t>
      </w:r>
    </w:p>
    <w:p w:rsidR="008B19EB" w:rsidRDefault="008B19EB" w:rsidP="006330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19EB" w:rsidRDefault="008B19EB" w:rsidP="006330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634CE" w:rsidRPr="009660C6" w:rsidRDefault="001634CE" w:rsidP="006330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634CE" w:rsidRDefault="001634CE" w:rsidP="0063306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F4E15" w:rsidRPr="008F4E15" w:rsidRDefault="008F4E15" w:rsidP="006330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4E15" w:rsidRDefault="008F4E15" w:rsidP="0063306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4717E" w:rsidRPr="008F4E15" w:rsidRDefault="0094717E" w:rsidP="006330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4717E" w:rsidRPr="008F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7BCF"/>
    <w:multiLevelType w:val="hybridMultilevel"/>
    <w:tmpl w:val="10A4A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19D"/>
    <w:rsid w:val="000E1F57"/>
    <w:rsid w:val="00134F3E"/>
    <w:rsid w:val="001634CE"/>
    <w:rsid w:val="0053680E"/>
    <w:rsid w:val="00633063"/>
    <w:rsid w:val="008B19EB"/>
    <w:rsid w:val="008F4E15"/>
    <w:rsid w:val="0094717E"/>
    <w:rsid w:val="00A56824"/>
    <w:rsid w:val="00B42C86"/>
    <w:rsid w:val="00BF52F2"/>
    <w:rsid w:val="00F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F4E15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4E15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F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health</cp:lastModifiedBy>
  <cp:revision>3</cp:revision>
  <cp:lastPrinted>2014-09-29T07:59:00Z</cp:lastPrinted>
  <dcterms:created xsi:type="dcterms:W3CDTF">2014-09-28T18:17:00Z</dcterms:created>
  <dcterms:modified xsi:type="dcterms:W3CDTF">2014-09-29T08:06:00Z</dcterms:modified>
</cp:coreProperties>
</file>