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2D" w:rsidRPr="0031692A" w:rsidRDefault="002C472D" w:rsidP="002C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31692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12 октября </w:t>
      </w:r>
      <w:r w:rsidR="007414F8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- </w:t>
      </w:r>
      <w:r w:rsidRPr="0031692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Всемирный день борьбы с артритом</w:t>
      </w:r>
    </w:p>
    <w:p w:rsidR="002C472D" w:rsidRDefault="002C472D" w:rsidP="002C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739"/>
          <w:sz w:val="28"/>
          <w:szCs w:val="28"/>
        </w:rPr>
      </w:pPr>
      <w:r w:rsidRPr="003169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Pr="003169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World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69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Arthritis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69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Day</w:t>
      </w:r>
      <w:proofErr w:type="spellEnd"/>
      <w:r w:rsidRPr="003169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31692A">
        <w:rPr>
          <w:rFonts w:ascii="Times New Roman" w:hAnsi="Times New Roman" w:cs="Times New Roman"/>
          <w:b/>
          <w:bCs/>
          <w:color w:val="222739"/>
          <w:sz w:val="28"/>
          <w:szCs w:val="28"/>
        </w:rPr>
        <w:t>.</w:t>
      </w:r>
    </w:p>
    <w:p w:rsidR="002C472D" w:rsidRPr="0031692A" w:rsidRDefault="002C472D" w:rsidP="002C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739"/>
          <w:sz w:val="28"/>
          <w:szCs w:val="28"/>
        </w:rPr>
      </w:pPr>
    </w:p>
    <w:p w:rsidR="008452EC" w:rsidRPr="008452EC" w:rsidRDefault="008452EC" w:rsidP="007548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2EC">
        <w:rPr>
          <w:rFonts w:ascii="Times New Roman" w:hAnsi="Times New Roman" w:cs="Times New Roman"/>
          <w:color w:val="000000"/>
          <w:sz w:val="28"/>
          <w:szCs w:val="28"/>
        </w:rPr>
        <w:t>Всемирный день борьбы с артритом отмечается ежегодно 12 октября. Цель проведения этого дня – привлечение внимания широкой общественности к проблемам ревматических заболеваний</w:t>
      </w:r>
      <w:r w:rsidR="00227C47">
        <w:rPr>
          <w:rFonts w:ascii="Times New Roman" w:hAnsi="Times New Roman" w:cs="Times New Roman"/>
          <w:color w:val="000000"/>
          <w:sz w:val="28"/>
          <w:szCs w:val="28"/>
        </w:rPr>
        <w:t xml:space="preserve"> (РЗ)</w:t>
      </w:r>
      <w:r w:rsidRPr="008452EC">
        <w:rPr>
          <w:rFonts w:ascii="Times New Roman" w:hAnsi="Times New Roman" w:cs="Times New Roman"/>
          <w:color w:val="000000"/>
          <w:sz w:val="28"/>
          <w:szCs w:val="28"/>
        </w:rPr>
        <w:t>, обозначение значимости вопросов профилактики, ранней диагностики и реабилитации.</w:t>
      </w:r>
    </w:p>
    <w:p w:rsidR="008452EC" w:rsidRDefault="008452EC" w:rsidP="007548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2EC">
        <w:rPr>
          <w:rFonts w:ascii="Times New Roman" w:hAnsi="Times New Roman" w:cs="Times New Roman"/>
          <w:color w:val="000000"/>
          <w:sz w:val="28"/>
          <w:szCs w:val="28"/>
        </w:rPr>
        <w:t>Основной направленностью акций, посвященных всемирному дню артрита в 2013-2014 гг</w:t>
      </w:r>
      <w:r w:rsidR="00020D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52EC">
        <w:rPr>
          <w:rFonts w:ascii="Times New Roman" w:hAnsi="Times New Roman" w:cs="Times New Roman"/>
          <w:color w:val="000000"/>
          <w:sz w:val="28"/>
          <w:szCs w:val="28"/>
        </w:rPr>
        <w:t>, является акт</w:t>
      </w:r>
      <w:bookmarkStart w:id="0" w:name="_GoBack"/>
      <w:bookmarkEnd w:id="0"/>
      <w:r w:rsidRPr="008452EC">
        <w:rPr>
          <w:rFonts w:ascii="Times New Roman" w:hAnsi="Times New Roman" w:cs="Times New Roman"/>
          <w:color w:val="000000"/>
          <w:sz w:val="28"/>
          <w:szCs w:val="28"/>
        </w:rPr>
        <w:t>уализация проблемы ревматических заболеваний в пожилом возрасте, акцентирование внимания населения на важности высокого качества жизни вне зависимости от возраста.</w:t>
      </w:r>
    </w:p>
    <w:p w:rsidR="00F5762C" w:rsidRPr="00F5762C" w:rsidRDefault="00415916" w:rsidP="007548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РЗ</w:t>
      </w:r>
      <w:r w:rsidR="00D8635A">
        <w:rPr>
          <w:rFonts w:ascii="Times New Roman" w:hAnsi="Times New Roman" w:cs="Times New Roman"/>
          <w:color w:val="000000"/>
          <w:sz w:val="28"/>
          <w:szCs w:val="28"/>
        </w:rPr>
        <w:t>, несомненно,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собой важную медицинскую и с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циально значимую проблему в связи с широкой распространенностью, поражением лиц молодого трудоспособного возраста и тенденцией </w:t>
      </w:r>
      <w:r w:rsidR="00D8635A">
        <w:rPr>
          <w:rFonts w:ascii="Times New Roman" w:hAnsi="Times New Roman" w:cs="Times New Roman"/>
          <w:color w:val="000000"/>
          <w:sz w:val="28"/>
          <w:szCs w:val="28"/>
        </w:rPr>
        <w:t xml:space="preserve">к неуклонному росту. РЗ 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>входят в первую т</w:t>
      </w:r>
      <w:r w:rsidR="00754807">
        <w:rPr>
          <w:rFonts w:ascii="Times New Roman" w:hAnsi="Times New Roman" w:cs="Times New Roman"/>
          <w:color w:val="000000"/>
          <w:sz w:val="28"/>
          <w:szCs w:val="28"/>
        </w:rPr>
        <w:t xml:space="preserve">ройку наиболее часто встречающихся 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>классов заболеваний среди взрослой популяции населения Республики Беларусь, России и ряда стран Европы, «пропуская вперед» лишь болезни системы кро</w:t>
      </w:r>
      <w:r w:rsidR="00D8635A">
        <w:rPr>
          <w:rFonts w:ascii="Times New Roman" w:hAnsi="Times New Roman" w:cs="Times New Roman"/>
          <w:color w:val="000000"/>
          <w:sz w:val="28"/>
          <w:szCs w:val="28"/>
        </w:rPr>
        <w:t>вообращения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 xml:space="preserve"> и болезни орг</w:t>
      </w:r>
      <w:r w:rsidR="00D8635A">
        <w:rPr>
          <w:rFonts w:ascii="Times New Roman" w:hAnsi="Times New Roman" w:cs="Times New Roman"/>
          <w:color w:val="000000"/>
          <w:sz w:val="28"/>
          <w:szCs w:val="28"/>
        </w:rPr>
        <w:t>анов дыхания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762C" w:rsidRPr="00F5762C" w:rsidRDefault="00D8635A" w:rsidP="007548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2013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 xml:space="preserve"> года в </w:t>
      </w:r>
      <w:r w:rsidR="00020D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 xml:space="preserve">еспублики Беларусь (взрослое население)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635A">
        <w:rPr>
          <w:rFonts w:ascii="Times New Roman" w:hAnsi="Times New Roman" w:cs="Times New Roman"/>
          <w:color w:val="000000"/>
          <w:sz w:val="28"/>
          <w:szCs w:val="28"/>
        </w:rPr>
        <w:t>926559</w:t>
      </w:r>
      <w:r w:rsidR="00020D04">
        <w:rPr>
          <w:rFonts w:ascii="Times New Roman" w:hAnsi="Times New Roman" w:cs="Times New Roman"/>
          <w:color w:val="000000"/>
          <w:sz w:val="28"/>
          <w:szCs w:val="28"/>
        </w:rPr>
        <w:t xml:space="preserve"> случаев </w:t>
      </w:r>
      <w:r>
        <w:rPr>
          <w:rFonts w:ascii="Times New Roman" w:hAnsi="Times New Roman" w:cs="Times New Roman"/>
          <w:color w:val="000000"/>
          <w:sz w:val="28"/>
          <w:szCs w:val="28"/>
        </w:rPr>
        <w:t>БКМС, что на 10,1% выше аналогичного периода 2009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 xml:space="preserve"> года. Следует отметить, что </w:t>
      </w:r>
      <w:proofErr w:type="gramStart"/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>рост забол</w:t>
      </w:r>
      <w:r w:rsidR="00A45CC5">
        <w:rPr>
          <w:rFonts w:ascii="Times New Roman" w:hAnsi="Times New Roman" w:cs="Times New Roman"/>
          <w:color w:val="000000"/>
          <w:sz w:val="28"/>
          <w:szCs w:val="28"/>
        </w:rPr>
        <w:t>еваний</w:t>
      </w:r>
      <w:proofErr w:type="gramEnd"/>
      <w:r w:rsidR="00A45CC5">
        <w:rPr>
          <w:rFonts w:ascii="Times New Roman" w:hAnsi="Times New Roman" w:cs="Times New Roman"/>
          <w:color w:val="000000"/>
          <w:sz w:val="28"/>
          <w:szCs w:val="28"/>
        </w:rPr>
        <w:t xml:space="preserve"> этого класса отмечается 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>во всем мире и является как отражением глобального постарения населения, затрагивающее практически все развитые страны мира, так и</w:t>
      </w:r>
      <w:r w:rsidR="00020D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>малоподвижного образа жизни, нерациональног</w:t>
      </w:r>
      <w:r w:rsidR="00A45CC5">
        <w:rPr>
          <w:rFonts w:ascii="Times New Roman" w:hAnsi="Times New Roman" w:cs="Times New Roman"/>
          <w:color w:val="000000"/>
          <w:sz w:val="28"/>
          <w:szCs w:val="28"/>
        </w:rPr>
        <w:t xml:space="preserve">о питания и других факторов. </w:t>
      </w:r>
      <w:r w:rsidR="00CC04B2">
        <w:rPr>
          <w:rFonts w:ascii="Times New Roman" w:hAnsi="Times New Roman" w:cs="Times New Roman"/>
          <w:color w:val="000000"/>
          <w:sz w:val="28"/>
          <w:szCs w:val="28"/>
        </w:rPr>
        <w:t>РЗ,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4B2">
        <w:rPr>
          <w:rFonts w:ascii="Times New Roman" w:hAnsi="Times New Roman" w:cs="Times New Roman"/>
          <w:color w:val="000000"/>
          <w:sz w:val="28"/>
          <w:szCs w:val="28"/>
        </w:rPr>
        <w:t xml:space="preserve">широко 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>распространенные в популяции</w:t>
      </w:r>
      <w:r w:rsidR="00CC0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>являются одной из основных причин временных и стойких потерь трудоспособности.</w:t>
      </w:r>
    </w:p>
    <w:p w:rsidR="00F5762C" w:rsidRPr="00F5762C" w:rsidRDefault="00CC04B2" w:rsidP="007548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Еще одним важным аспектом, подчеркивающим значимость РЗ</w:t>
      </w:r>
      <w:r w:rsidR="00536301">
        <w:rPr>
          <w:rFonts w:ascii="Times New Roman" w:hAnsi="Times New Roman" w:cs="Times New Roman"/>
          <w:color w:val="000000"/>
          <w:sz w:val="28"/>
          <w:szCs w:val="28"/>
        </w:rPr>
        <w:t xml:space="preserve"> для общества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является их негативное влияние на качество жизни</w:t>
      </w:r>
      <w:r w:rsidR="0095228A">
        <w:rPr>
          <w:rFonts w:ascii="Times New Roman" w:hAnsi="Times New Roman" w:cs="Times New Roman"/>
          <w:color w:val="000000"/>
          <w:sz w:val="28"/>
          <w:szCs w:val="28"/>
        </w:rPr>
        <w:t xml:space="preserve"> больного</w:t>
      </w:r>
      <w:r w:rsidR="00754807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</w:t>
      </w:r>
      <w:r w:rsidR="005363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Пациенты с 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 xml:space="preserve">ревматоидным артритом, </w:t>
      </w:r>
      <w:proofErr w:type="spellStart"/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>остеоарт</w:t>
      </w:r>
      <w:r w:rsidR="0095228A">
        <w:rPr>
          <w:rFonts w:ascii="Times New Roman" w:hAnsi="Times New Roman" w:cs="Times New Roman"/>
          <w:color w:val="000000"/>
          <w:sz w:val="28"/>
          <w:szCs w:val="28"/>
        </w:rPr>
        <w:t>розом</w:t>
      </w:r>
      <w:proofErr w:type="spellEnd"/>
      <w:r w:rsidR="0095228A">
        <w:rPr>
          <w:rFonts w:ascii="Times New Roman" w:hAnsi="Times New Roman" w:cs="Times New Roman"/>
          <w:color w:val="000000"/>
          <w:sz w:val="28"/>
          <w:szCs w:val="28"/>
        </w:rPr>
        <w:t xml:space="preserve"> и другими РЗ испытывают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36301">
        <w:rPr>
          <w:rFonts w:ascii="Times New Roman" w:hAnsi="Times New Roman" w:cs="Times New Roman"/>
          <w:color w:val="000000"/>
          <w:sz w:val="28"/>
          <w:szCs w:val="28"/>
        </w:rPr>
        <w:t>остоянную боль, ограничение подвижности суставов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 xml:space="preserve"> и позвоночника, </w:t>
      </w:r>
      <w:r w:rsidR="00C84B13">
        <w:rPr>
          <w:rFonts w:ascii="Times New Roman" w:hAnsi="Times New Roman" w:cs="Times New Roman"/>
          <w:color w:val="000000"/>
          <w:sz w:val="28"/>
          <w:szCs w:val="28"/>
        </w:rPr>
        <w:t>рано теряют</w:t>
      </w:r>
      <w:r w:rsidR="00536301">
        <w:rPr>
          <w:rFonts w:ascii="Times New Roman" w:hAnsi="Times New Roman" w:cs="Times New Roman"/>
          <w:color w:val="000000"/>
          <w:sz w:val="28"/>
          <w:szCs w:val="28"/>
        </w:rPr>
        <w:t xml:space="preserve"> трудоспособность, 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754807">
        <w:rPr>
          <w:rFonts w:ascii="Times New Roman" w:hAnsi="Times New Roman" w:cs="Times New Roman"/>
          <w:color w:val="000000"/>
          <w:sz w:val="28"/>
          <w:szCs w:val="28"/>
        </w:rPr>
        <w:t xml:space="preserve">утрисемейные и </w:t>
      </w:r>
      <w:r w:rsidR="0075480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социальные связи, </w:t>
      </w:r>
      <w:r w:rsidR="0095228A">
        <w:rPr>
          <w:rFonts w:ascii="Times New Roman" w:hAnsi="Times New Roman" w:cs="Times New Roman"/>
          <w:color w:val="000000"/>
          <w:sz w:val="28"/>
          <w:szCs w:val="28"/>
        </w:rPr>
        <w:t xml:space="preserve">что, несомненно, </w:t>
      </w:r>
      <w:r w:rsidR="00754807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свидетельствует о 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>низко</w:t>
      </w:r>
      <w:r w:rsidR="0075480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4807">
        <w:rPr>
          <w:rFonts w:ascii="Times New Roman" w:hAnsi="Times New Roman" w:cs="Times New Roman"/>
          <w:color w:val="000000"/>
          <w:sz w:val="28"/>
          <w:szCs w:val="28"/>
        </w:rPr>
        <w:t>качестве жизни.</w:t>
      </w:r>
    </w:p>
    <w:p w:rsidR="00F5762C" w:rsidRPr="00F5762C" w:rsidRDefault="00C84B13" w:rsidP="007548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20D0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4807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негативно 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>влияют на продолжите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льность жизни больного человека непосредстве</w:t>
      </w:r>
      <w:r w:rsidR="00536301">
        <w:rPr>
          <w:rFonts w:ascii="Times New Roman" w:hAnsi="Times New Roman" w:cs="Times New Roman"/>
          <w:color w:val="000000"/>
          <w:sz w:val="28"/>
          <w:szCs w:val="28"/>
        </w:rPr>
        <w:t xml:space="preserve">нно или опосредованно, </w:t>
      </w:r>
      <w:r w:rsidR="00754807">
        <w:rPr>
          <w:rFonts w:ascii="Times New Roman" w:hAnsi="Times New Roman" w:cs="Times New Roman"/>
          <w:color w:val="000000"/>
          <w:sz w:val="28"/>
          <w:szCs w:val="28"/>
        </w:rPr>
        <w:t xml:space="preserve">путем ускорения </w:t>
      </w:r>
      <w:r w:rsidR="00536301">
        <w:rPr>
          <w:rFonts w:ascii="Times New Roman" w:hAnsi="Times New Roman" w:cs="Times New Roman"/>
          <w:color w:val="000000"/>
          <w:sz w:val="28"/>
          <w:szCs w:val="28"/>
        </w:rPr>
        <w:t>процесс</w:t>
      </w:r>
      <w:r w:rsidR="00754807">
        <w:rPr>
          <w:rFonts w:ascii="Times New Roman" w:hAnsi="Times New Roman" w:cs="Times New Roman"/>
          <w:color w:val="000000"/>
          <w:sz w:val="28"/>
          <w:szCs w:val="28"/>
        </w:rPr>
        <w:t xml:space="preserve">а атеросклеротического поражения сосудов и </w:t>
      </w:r>
      <w:proofErr w:type="spellStart"/>
      <w:r w:rsidR="00754807">
        <w:rPr>
          <w:rFonts w:ascii="Times New Roman" w:hAnsi="Times New Roman" w:cs="Times New Roman"/>
          <w:color w:val="000000"/>
          <w:sz w:val="28"/>
          <w:szCs w:val="28"/>
        </w:rPr>
        <w:t>атеротромбоза</w:t>
      </w:r>
      <w:proofErr w:type="spellEnd"/>
      <w:r w:rsidR="007548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 xml:space="preserve">Поэтому воспалительные РЗ обоснованно рассматриваются как факторы риска развития ранних атеросклеротических изменений стенки артерий, следствием которых нередко являются смертельные кардиоваскулярные катастрофы (инфаркт миокарда, инсульт, тромбозы </w:t>
      </w:r>
      <w:r w:rsidR="00020D04">
        <w:rPr>
          <w:rFonts w:ascii="Times New Roman" w:hAnsi="Times New Roman" w:cs="Times New Roman"/>
          <w:color w:val="000000"/>
          <w:sz w:val="28"/>
          <w:szCs w:val="28"/>
        </w:rPr>
        <w:t>других крупных сосудов)</w:t>
      </w:r>
      <w:r w:rsidR="00F5762C" w:rsidRPr="00F576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472D" w:rsidRPr="00754807" w:rsidRDefault="00F5762C" w:rsidP="007548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07">
        <w:rPr>
          <w:rFonts w:ascii="Times New Roman" w:hAnsi="Times New Roman" w:cs="Times New Roman"/>
          <w:sz w:val="28"/>
          <w:szCs w:val="28"/>
        </w:rPr>
        <w:t>По всем вышеперечисленным характеристикам РЗ находятся среди наиболее социально значимых классов заболеваний, оказывающих негативное влияние не только на самого больного человека и его семью, но и на общество (государство) в целом.</w:t>
      </w:r>
    </w:p>
    <w:p w:rsidR="00754807" w:rsidRDefault="00754807" w:rsidP="007548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данным официальной статистики  Республики Беларусь в тройку лидеров среди РЗ входят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остеоартроз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подагра и ревматоидный артрит.</w:t>
      </w:r>
    </w:p>
    <w:p w:rsidR="002C472D" w:rsidRDefault="00754807" w:rsidP="007548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72D">
        <w:rPr>
          <w:rFonts w:ascii="Times New Roman" w:hAnsi="Times New Roman" w:cs="Times New Roman"/>
          <w:color w:val="000000"/>
          <w:sz w:val="28"/>
          <w:szCs w:val="28"/>
        </w:rPr>
        <w:t xml:space="preserve">За последнее пятилетие произошли изменения в структуре первичной и общей заболеваемости, и, подагра с 4-го - 5-го мест переместилась на 2-е -3-е. По данным официальной статистики в настоящее время в Республике Беларусь зарегистрировано 10393 пациентов с подагрой и с каждым годом число </w:t>
      </w:r>
      <w:proofErr w:type="gramStart"/>
      <w:r w:rsidR="002C472D">
        <w:rPr>
          <w:rFonts w:ascii="Times New Roman" w:hAnsi="Times New Roman" w:cs="Times New Roman"/>
          <w:color w:val="000000"/>
          <w:sz w:val="28"/>
          <w:szCs w:val="28"/>
        </w:rPr>
        <w:t>лиц, страдающих данным заболеванием неуклонно растет</w:t>
      </w:r>
      <w:proofErr w:type="gramEnd"/>
      <w:r w:rsidR="002C47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A0EC7" w:rsidRDefault="002A0EC7" w:rsidP="002A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Рост заболеваемости подагрой, отме</w:t>
      </w:r>
      <w:r w:rsidR="00020D04">
        <w:rPr>
          <w:rFonts w:ascii="Times New Roman" w:hAnsi="Times New Roman" w:cs="Times New Roman"/>
          <w:color w:val="000000"/>
          <w:sz w:val="28"/>
          <w:szCs w:val="28"/>
        </w:rPr>
        <w:t xml:space="preserve">чаемый во всем мире, связывают </w:t>
      </w:r>
      <w:r>
        <w:rPr>
          <w:rFonts w:ascii="Times New Roman" w:hAnsi="Times New Roman" w:cs="Times New Roman"/>
          <w:color w:val="000000"/>
          <w:sz w:val="28"/>
          <w:szCs w:val="28"/>
        </w:rPr>
        <w:t>с ростом числа лиц с избыточной массой тела, широким применением лекарственных средств, обладающих метаболической активностью, применение которых сопровождается повышением уровня мочевой кислоты.</w:t>
      </w:r>
    </w:p>
    <w:p w:rsidR="00C348BA" w:rsidRDefault="00C348BA" w:rsidP="00C34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8BA"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экспертов, подагра является метаболическим заболеванием, а </w:t>
      </w:r>
      <w:proofErr w:type="spellStart"/>
      <w:r w:rsidRPr="00C348BA">
        <w:rPr>
          <w:rFonts w:ascii="Times New Roman" w:hAnsi="Times New Roman" w:cs="Times New Roman"/>
          <w:color w:val="000000"/>
          <w:sz w:val="28"/>
          <w:szCs w:val="28"/>
        </w:rPr>
        <w:t>гиперурикемия</w:t>
      </w:r>
      <w:proofErr w:type="spellEnd"/>
      <w:r w:rsidRPr="00C348BA">
        <w:rPr>
          <w:rFonts w:ascii="Times New Roman" w:hAnsi="Times New Roman" w:cs="Times New Roman"/>
          <w:color w:val="000000"/>
          <w:sz w:val="28"/>
          <w:szCs w:val="28"/>
        </w:rPr>
        <w:t xml:space="preserve"> — одним из важнейших компонентов метаболического синдрома (</w:t>
      </w:r>
      <w:proofErr w:type="spellStart"/>
      <w:r w:rsidRPr="00C348BA">
        <w:rPr>
          <w:rFonts w:ascii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hAnsi="Times New Roman" w:cs="Times New Roman"/>
          <w:color w:val="000000"/>
          <w:sz w:val="28"/>
          <w:szCs w:val="28"/>
        </w:rPr>
        <w:t>улинорезистентности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-далее ИР). О</w:t>
      </w:r>
      <w:r w:rsidRPr="00C348BA">
        <w:rPr>
          <w:rFonts w:ascii="Times New Roman" w:hAnsi="Times New Roman" w:cs="Times New Roman"/>
          <w:color w:val="000000"/>
          <w:sz w:val="28"/>
          <w:szCs w:val="28"/>
        </w:rPr>
        <w:t xml:space="preserve">коло трети суточного содержания пуринов в организме человека поступает из пищи. Остальная часть генерируется эндогенно. Этот момент является ключевым в понимании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механизма развития</w:t>
      </w:r>
      <w:r w:rsidRPr="00C348BA">
        <w:rPr>
          <w:rFonts w:ascii="Times New Roman" w:hAnsi="Times New Roman" w:cs="Times New Roman"/>
          <w:color w:val="000000"/>
          <w:sz w:val="28"/>
          <w:szCs w:val="28"/>
        </w:rPr>
        <w:t xml:space="preserve"> подагры. Говоря о </w:t>
      </w:r>
      <w:proofErr w:type="spellStart"/>
      <w:r w:rsidRPr="00C348BA">
        <w:rPr>
          <w:rFonts w:ascii="Times New Roman" w:hAnsi="Times New Roman" w:cs="Times New Roman"/>
          <w:color w:val="000000"/>
          <w:sz w:val="28"/>
          <w:szCs w:val="28"/>
        </w:rPr>
        <w:t>гиперпродукции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МК</w:t>
      </w:r>
      <w:r w:rsidRPr="00C348BA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необходимо представлять, что она отмечается только у 10% больных подагрой и обусловлена генетическими нарушениями. У остальных </w:t>
      </w:r>
      <w:proofErr w:type="spellStart"/>
      <w:r w:rsidRPr="00C348BA">
        <w:rPr>
          <w:rFonts w:ascii="Times New Roman" w:hAnsi="Times New Roman" w:cs="Times New Roman"/>
          <w:color w:val="000000"/>
          <w:sz w:val="28"/>
          <w:szCs w:val="28"/>
        </w:rPr>
        <w:t>гиперурикемия</w:t>
      </w:r>
      <w:proofErr w:type="spellEnd"/>
      <w:r w:rsidRPr="00C348B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результатом относительного снижения экскреции мочевой кислоты почками.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Снижение же экскреции мочевой кислоты как раз и происходит у пациентов при наличии ИР.</w:t>
      </w:r>
    </w:p>
    <w:p w:rsidR="002A0EC7" w:rsidRDefault="002A0EC7" w:rsidP="002A0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EC7">
        <w:rPr>
          <w:rFonts w:ascii="Times New Roman" w:hAnsi="Times New Roman" w:cs="Times New Roman"/>
          <w:color w:val="000000"/>
          <w:sz w:val="28"/>
          <w:szCs w:val="28"/>
        </w:rPr>
        <w:t>В после</w:t>
      </w:r>
      <w:r w:rsidR="00C348BA">
        <w:rPr>
          <w:rFonts w:ascii="Times New Roman" w:hAnsi="Times New Roman" w:cs="Times New Roman"/>
          <w:color w:val="000000"/>
          <w:sz w:val="28"/>
          <w:szCs w:val="28"/>
        </w:rPr>
        <w:t>дние годы существенно вырос</w:t>
      </w:r>
      <w:r w:rsidRPr="002A0EC7"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вес лекарственно-индуцированной подагры, развитие которой связывают с длительным применением мочегонных препаратов, низких доз ацетилсалициловой кислоты, никотиновой кислоты, которые проявляют метаболическую активность и, в частности, играют значительную роль в развитии </w:t>
      </w:r>
      <w:proofErr w:type="spellStart"/>
      <w:r w:rsidRPr="002A0EC7">
        <w:rPr>
          <w:rFonts w:ascii="Times New Roman" w:hAnsi="Times New Roman" w:cs="Times New Roman"/>
          <w:color w:val="000000"/>
          <w:sz w:val="28"/>
          <w:szCs w:val="28"/>
        </w:rPr>
        <w:t>гиперурикемии</w:t>
      </w:r>
      <w:proofErr w:type="spellEnd"/>
      <w:r w:rsidRPr="002A0EC7">
        <w:rPr>
          <w:rFonts w:ascii="Times New Roman" w:hAnsi="Times New Roman" w:cs="Times New Roman"/>
          <w:color w:val="000000"/>
          <w:sz w:val="28"/>
          <w:szCs w:val="28"/>
        </w:rPr>
        <w:t xml:space="preserve"> (ГУ). Убедительно </w:t>
      </w:r>
      <w:proofErr w:type="spellStart"/>
      <w:r w:rsidRPr="002A0EC7">
        <w:rPr>
          <w:rFonts w:ascii="Times New Roman" w:hAnsi="Times New Roman" w:cs="Times New Roman"/>
          <w:color w:val="000000"/>
          <w:sz w:val="28"/>
          <w:szCs w:val="28"/>
        </w:rPr>
        <w:t>гиперурикемический</w:t>
      </w:r>
      <w:proofErr w:type="spellEnd"/>
      <w:r w:rsidRPr="002A0EC7">
        <w:rPr>
          <w:rFonts w:ascii="Times New Roman" w:hAnsi="Times New Roman" w:cs="Times New Roman"/>
          <w:color w:val="000000"/>
          <w:sz w:val="28"/>
          <w:szCs w:val="28"/>
        </w:rPr>
        <w:t xml:space="preserve"> эффект был показан для разных групп диуретиков, низких доз салицилатов, </w:t>
      </w:r>
      <w:proofErr w:type="spellStart"/>
      <w:r w:rsidRPr="002A0EC7">
        <w:rPr>
          <w:rFonts w:ascii="Times New Roman" w:hAnsi="Times New Roman" w:cs="Times New Roman"/>
          <w:color w:val="000000"/>
          <w:sz w:val="28"/>
          <w:szCs w:val="28"/>
        </w:rPr>
        <w:t>пиразинамида</w:t>
      </w:r>
      <w:proofErr w:type="spellEnd"/>
      <w:r w:rsidRPr="002A0EC7">
        <w:rPr>
          <w:rFonts w:ascii="Times New Roman" w:hAnsi="Times New Roman" w:cs="Times New Roman"/>
          <w:color w:val="000000"/>
          <w:sz w:val="28"/>
          <w:szCs w:val="28"/>
        </w:rPr>
        <w:t xml:space="preserve">, никотиновой кислоты, </w:t>
      </w:r>
      <w:proofErr w:type="spellStart"/>
      <w:r w:rsidRPr="002A0EC7">
        <w:rPr>
          <w:rFonts w:ascii="Times New Roman" w:hAnsi="Times New Roman" w:cs="Times New Roman"/>
          <w:color w:val="000000"/>
          <w:sz w:val="28"/>
          <w:szCs w:val="28"/>
        </w:rPr>
        <w:t>этамбутола</w:t>
      </w:r>
      <w:proofErr w:type="spellEnd"/>
      <w:r w:rsidRPr="002A0E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0EC7">
        <w:rPr>
          <w:rFonts w:ascii="Times New Roman" w:hAnsi="Times New Roman" w:cs="Times New Roman"/>
          <w:color w:val="000000"/>
          <w:sz w:val="28"/>
          <w:szCs w:val="28"/>
        </w:rPr>
        <w:t>левадопы</w:t>
      </w:r>
      <w:proofErr w:type="spellEnd"/>
      <w:r w:rsidRPr="002A0EC7">
        <w:rPr>
          <w:rFonts w:ascii="Times New Roman" w:hAnsi="Times New Roman" w:cs="Times New Roman"/>
          <w:color w:val="000000"/>
          <w:sz w:val="28"/>
          <w:szCs w:val="28"/>
        </w:rPr>
        <w:t xml:space="preserve"> и некот</w:t>
      </w:r>
      <w:r w:rsidR="007414F8">
        <w:rPr>
          <w:rFonts w:ascii="Times New Roman" w:hAnsi="Times New Roman" w:cs="Times New Roman"/>
          <w:color w:val="000000"/>
          <w:sz w:val="28"/>
          <w:szCs w:val="28"/>
        </w:rPr>
        <w:t xml:space="preserve">орых других. Наиболее опасными </w:t>
      </w:r>
      <w:r w:rsidRPr="002A0EC7">
        <w:rPr>
          <w:rFonts w:ascii="Times New Roman" w:hAnsi="Times New Roman" w:cs="Times New Roman"/>
          <w:color w:val="000000"/>
          <w:sz w:val="28"/>
          <w:szCs w:val="28"/>
        </w:rPr>
        <w:t xml:space="preserve">для больных с подагрой представляются именно диуретики – из–за частого их применения с целью коррекции артериальной гипертензии. </w:t>
      </w:r>
      <w:proofErr w:type="spellStart"/>
      <w:r w:rsidRPr="002A0EC7">
        <w:rPr>
          <w:rFonts w:ascii="Times New Roman" w:hAnsi="Times New Roman" w:cs="Times New Roman"/>
          <w:color w:val="000000"/>
          <w:sz w:val="28"/>
          <w:szCs w:val="28"/>
        </w:rPr>
        <w:t>Гиперурикемический</w:t>
      </w:r>
      <w:proofErr w:type="spellEnd"/>
      <w:r w:rsidRPr="002A0EC7">
        <w:rPr>
          <w:rFonts w:ascii="Times New Roman" w:hAnsi="Times New Roman" w:cs="Times New Roman"/>
          <w:color w:val="000000"/>
          <w:sz w:val="28"/>
          <w:szCs w:val="28"/>
        </w:rPr>
        <w:t xml:space="preserve"> эффект мочегонных средств (благодаря работам </w:t>
      </w:r>
      <w:proofErr w:type="spellStart"/>
      <w:r w:rsidRPr="002A0EC7">
        <w:rPr>
          <w:rFonts w:ascii="Times New Roman" w:hAnsi="Times New Roman" w:cs="Times New Roman"/>
          <w:color w:val="000000"/>
          <w:sz w:val="28"/>
          <w:szCs w:val="28"/>
        </w:rPr>
        <w:t>Laragh</w:t>
      </w:r>
      <w:proofErr w:type="spellEnd"/>
      <w:r w:rsidRPr="002A0EC7">
        <w:rPr>
          <w:rFonts w:ascii="Times New Roman" w:hAnsi="Times New Roman" w:cs="Times New Roman"/>
          <w:color w:val="000000"/>
          <w:sz w:val="28"/>
          <w:szCs w:val="28"/>
        </w:rPr>
        <w:t xml:space="preserve"> J.H. и </w:t>
      </w:r>
      <w:proofErr w:type="spellStart"/>
      <w:r w:rsidRPr="002A0EC7">
        <w:rPr>
          <w:rFonts w:ascii="Times New Roman" w:hAnsi="Times New Roman" w:cs="Times New Roman"/>
          <w:color w:val="000000"/>
          <w:sz w:val="28"/>
          <w:szCs w:val="28"/>
        </w:rPr>
        <w:t>Oren</w:t>
      </w:r>
      <w:proofErr w:type="spellEnd"/>
      <w:r w:rsidRPr="002A0EC7">
        <w:rPr>
          <w:rFonts w:ascii="Times New Roman" w:hAnsi="Times New Roman" w:cs="Times New Roman"/>
          <w:color w:val="000000"/>
          <w:sz w:val="28"/>
          <w:szCs w:val="28"/>
        </w:rPr>
        <w:t xml:space="preserve"> B.J.) известен с 1958 года. К 60–м годам ХХ века уже накопилось достаточное количество публикаций, свидетельствующих об </w:t>
      </w:r>
      <w:proofErr w:type="spellStart"/>
      <w:r w:rsidRPr="002A0EC7">
        <w:rPr>
          <w:rFonts w:ascii="Times New Roman" w:hAnsi="Times New Roman" w:cs="Times New Roman"/>
          <w:color w:val="000000"/>
          <w:sz w:val="28"/>
          <w:szCs w:val="28"/>
        </w:rPr>
        <w:t>индуцировании</w:t>
      </w:r>
      <w:proofErr w:type="spellEnd"/>
      <w:r w:rsidRPr="002A0EC7">
        <w:rPr>
          <w:rFonts w:ascii="Times New Roman" w:hAnsi="Times New Roman" w:cs="Times New Roman"/>
          <w:color w:val="000000"/>
          <w:sz w:val="28"/>
          <w:szCs w:val="28"/>
        </w:rPr>
        <w:t xml:space="preserve"> подагры </w:t>
      </w:r>
      <w:proofErr w:type="spellStart"/>
      <w:r w:rsidRPr="002A0EC7">
        <w:rPr>
          <w:rFonts w:ascii="Times New Roman" w:hAnsi="Times New Roman" w:cs="Times New Roman"/>
          <w:color w:val="000000"/>
          <w:sz w:val="28"/>
          <w:szCs w:val="28"/>
        </w:rPr>
        <w:t>тиазидными</w:t>
      </w:r>
      <w:proofErr w:type="spellEnd"/>
      <w:r w:rsidRPr="002A0EC7">
        <w:rPr>
          <w:rFonts w:ascii="Times New Roman" w:hAnsi="Times New Roman" w:cs="Times New Roman"/>
          <w:color w:val="000000"/>
          <w:sz w:val="28"/>
          <w:szCs w:val="28"/>
        </w:rPr>
        <w:t xml:space="preserve"> диуретиками. Современные данные говорят о том, что к </w:t>
      </w:r>
      <w:proofErr w:type="spellStart"/>
      <w:r w:rsidRPr="002A0EC7">
        <w:rPr>
          <w:rFonts w:ascii="Times New Roman" w:hAnsi="Times New Roman" w:cs="Times New Roman"/>
          <w:color w:val="000000"/>
          <w:sz w:val="28"/>
          <w:szCs w:val="28"/>
        </w:rPr>
        <w:t>диуретико</w:t>
      </w:r>
      <w:proofErr w:type="spellEnd"/>
      <w:r w:rsidRPr="002A0EC7">
        <w:rPr>
          <w:rFonts w:ascii="Times New Roman" w:hAnsi="Times New Roman" w:cs="Times New Roman"/>
          <w:color w:val="000000"/>
          <w:sz w:val="28"/>
          <w:szCs w:val="28"/>
        </w:rPr>
        <w:t>–индуцированной подагре присоединилась подагра аспирин–индуцированная.</w:t>
      </w:r>
    </w:p>
    <w:p w:rsidR="002A0EC7" w:rsidRDefault="009555AB" w:rsidP="007414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5AB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5A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время подагра рассматривается как важная общемедицинская проблема, что связано не только с увеличением распространенности болезни, но и с полученными данными о влиянии </w:t>
      </w:r>
      <w:proofErr w:type="spellStart"/>
      <w:r w:rsidRPr="009555AB">
        <w:rPr>
          <w:rFonts w:ascii="Times New Roman" w:hAnsi="Times New Roman" w:cs="Times New Roman"/>
          <w:color w:val="000000"/>
          <w:sz w:val="28"/>
          <w:szCs w:val="28"/>
        </w:rPr>
        <w:t>гиперурикемии</w:t>
      </w:r>
      <w:proofErr w:type="spellEnd"/>
      <w:r w:rsidRPr="00955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(повышения уровня мочевой кислоты в сыворотке крови) </w:t>
      </w:r>
      <w:r w:rsidRPr="009555AB">
        <w:rPr>
          <w:rFonts w:ascii="Times New Roman" w:hAnsi="Times New Roman" w:cs="Times New Roman"/>
          <w:color w:val="000000"/>
          <w:sz w:val="28"/>
          <w:szCs w:val="28"/>
        </w:rPr>
        <w:t>на прогрессирование атеросклеротического п</w:t>
      </w:r>
      <w:r>
        <w:rPr>
          <w:rFonts w:ascii="Times New Roman" w:hAnsi="Times New Roman" w:cs="Times New Roman"/>
          <w:color w:val="000000"/>
          <w:sz w:val="28"/>
          <w:szCs w:val="28"/>
        </w:rPr>
        <w:t>оражения сосудов</w:t>
      </w:r>
      <w:r w:rsidR="007414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55AB" w:rsidRDefault="009555AB" w:rsidP="00153D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55AB">
        <w:rPr>
          <w:rFonts w:ascii="Times New Roman" w:hAnsi="Times New Roman" w:cs="Times New Roman"/>
          <w:color w:val="000000"/>
          <w:sz w:val="28"/>
          <w:szCs w:val="28"/>
        </w:rPr>
        <w:t>Гиперурикемия</w:t>
      </w:r>
      <w:proofErr w:type="spellEnd"/>
      <w:r w:rsidRPr="009555A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независимым фактором риска сердечно-</w:t>
      </w:r>
      <w:r>
        <w:rPr>
          <w:rFonts w:ascii="Times New Roman" w:hAnsi="Times New Roman" w:cs="Times New Roman"/>
          <w:color w:val="000000"/>
          <w:sz w:val="28"/>
          <w:szCs w:val="28"/>
        </w:rPr>
        <w:t>сосудистых заболеваний</w:t>
      </w:r>
      <w:r w:rsidRPr="009555AB">
        <w:rPr>
          <w:rFonts w:ascii="Times New Roman" w:hAnsi="Times New Roman" w:cs="Times New Roman"/>
          <w:color w:val="000000"/>
          <w:sz w:val="28"/>
          <w:szCs w:val="28"/>
        </w:rPr>
        <w:t>, поэтому ди</w:t>
      </w:r>
      <w:r w:rsidR="00C348BA">
        <w:rPr>
          <w:rFonts w:ascii="Times New Roman" w:hAnsi="Times New Roman" w:cs="Times New Roman"/>
          <w:color w:val="000000"/>
          <w:sz w:val="28"/>
          <w:szCs w:val="28"/>
        </w:rPr>
        <w:t>агностика,</w:t>
      </w:r>
      <w:r w:rsidRPr="009555AB">
        <w:rPr>
          <w:rFonts w:ascii="Times New Roman" w:hAnsi="Times New Roman" w:cs="Times New Roman"/>
          <w:color w:val="000000"/>
          <w:sz w:val="28"/>
          <w:szCs w:val="28"/>
        </w:rPr>
        <w:t xml:space="preserve"> лечение </w:t>
      </w:r>
      <w:r w:rsidR="00C348BA">
        <w:rPr>
          <w:rFonts w:ascii="Times New Roman" w:hAnsi="Times New Roman" w:cs="Times New Roman"/>
          <w:color w:val="000000"/>
          <w:sz w:val="28"/>
          <w:szCs w:val="28"/>
        </w:rPr>
        <w:t xml:space="preserve">и профилактика </w:t>
      </w:r>
      <w:r w:rsidRPr="009555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подагры, </w:t>
      </w:r>
      <w:proofErr w:type="spellStart"/>
      <w:r w:rsidRPr="009555AB">
        <w:rPr>
          <w:rFonts w:ascii="Times New Roman" w:hAnsi="Times New Roman" w:cs="Times New Roman"/>
          <w:color w:val="000000"/>
          <w:sz w:val="28"/>
          <w:szCs w:val="28"/>
        </w:rPr>
        <w:t>гиперурикемии</w:t>
      </w:r>
      <w:proofErr w:type="spellEnd"/>
      <w:r w:rsidRPr="009555AB">
        <w:rPr>
          <w:rFonts w:ascii="Times New Roman" w:hAnsi="Times New Roman" w:cs="Times New Roman"/>
          <w:color w:val="000000"/>
          <w:sz w:val="28"/>
          <w:szCs w:val="28"/>
        </w:rPr>
        <w:t>, а также осложнений заболевания 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одной из актуальнейших проблем</w:t>
      </w:r>
      <w:r w:rsidRPr="009555AB">
        <w:rPr>
          <w:rFonts w:ascii="Times New Roman" w:hAnsi="Times New Roman" w:cs="Times New Roman"/>
          <w:color w:val="000000"/>
          <w:sz w:val="28"/>
          <w:szCs w:val="28"/>
        </w:rPr>
        <w:t xml:space="preserve"> терапии.</w:t>
      </w:r>
    </w:p>
    <w:p w:rsidR="00BD1DFB" w:rsidRPr="00BD1DFB" w:rsidRDefault="00BD1DFB" w:rsidP="00BD1D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1DFB">
        <w:rPr>
          <w:rFonts w:ascii="Times New Roman" w:hAnsi="Times New Roman" w:cs="Times New Roman"/>
          <w:color w:val="000000"/>
          <w:sz w:val="28"/>
          <w:szCs w:val="28"/>
        </w:rPr>
        <w:t>Акция, посвященная вопросам ранней диагностики и профилактики подагры, приуроченная к Всемирному дню артрита (12 октября в Республике Беларусь будет включать проведение конференции для пациентов с ревматичес</w:t>
      </w:r>
      <w:r w:rsidR="00A45CC5">
        <w:rPr>
          <w:rFonts w:ascii="Times New Roman" w:hAnsi="Times New Roman" w:cs="Times New Roman"/>
          <w:color w:val="000000"/>
          <w:sz w:val="28"/>
          <w:szCs w:val="28"/>
        </w:rPr>
        <w:t xml:space="preserve">кими заболеваниями (14 октября </w:t>
      </w:r>
      <w:r w:rsidRPr="00BD1DFB">
        <w:rPr>
          <w:rFonts w:ascii="Times New Roman" w:hAnsi="Times New Roman" w:cs="Times New Roman"/>
          <w:color w:val="000000"/>
          <w:sz w:val="28"/>
          <w:szCs w:val="28"/>
        </w:rPr>
        <w:t>11.30-14.30; УЗ «6 городская клиническая больница» г. Минска; 5-й корпус, 2-й этаж;</w:t>
      </w:r>
      <w:proofErr w:type="gramEnd"/>
      <w:r w:rsidRPr="00BD1DFB">
        <w:rPr>
          <w:rFonts w:ascii="Times New Roman" w:hAnsi="Times New Roman" w:cs="Times New Roman"/>
          <w:color w:val="000000"/>
          <w:sz w:val="28"/>
          <w:szCs w:val="28"/>
        </w:rPr>
        <w:t xml:space="preserve"> актовый зал), где ведущими ревматологами страны будут освещены основные вопросы диагностики, лечения и профилактики подагры и других ревматических заболеваний; пациенты также смогут получить ответы на интересующие их вопросы.</w:t>
      </w:r>
    </w:p>
    <w:p w:rsidR="00BD1DFB" w:rsidRDefault="00BD1DFB" w:rsidP="007414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DFB">
        <w:rPr>
          <w:rFonts w:ascii="Times New Roman" w:hAnsi="Times New Roman" w:cs="Times New Roman"/>
          <w:color w:val="000000"/>
          <w:sz w:val="28"/>
          <w:szCs w:val="28"/>
        </w:rPr>
        <w:t xml:space="preserve">С 13 по 28 октября 2014 пациентам и лицам, подозревающим наличие у них подагры или факторов риска развития заболевания будет предоставлена возможность получения консультации у ревматологов по месту жительства; также будет проведено анкетирование пациентов различного профиля с целью </w:t>
      </w:r>
      <w:proofErr w:type="gramStart"/>
      <w:r w:rsidRPr="00BD1DFB">
        <w:rPr>
          <w:rFonts w:ascii="Times New Roman" w:hAnsi="Times New Roman" w:cs="Times New Roman"/>
          <w:color w:val="000000"/>
          <w:sz w:val="28"/>
          <w:szCs w:val="28"/>
        </w:rPr>
        <w:t>изучения частоты встречаемости факторов риска развития заболевания</w:t>
      </w:r>
      <w:proofErr w:type="gramEnd"/>
      <w:r w:rsidRPr="00BD1D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BD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2B"/>
    <w:rsid w:val="00020D04"/>
    <w:rsid w:val="00103E1F"/>
    <w:rsid w:val="00153DEB"/>
    <w:rsid w:val="00185770"/>
    <w:rsid w:val="00227C47"/>
    <w:rsid w:val="002A0EC7"/>
    <w:rsid w:val="002C472D"/>
    <w:rsid w:val="00415916"/>
    <w:rsid w:val="00536301"/>
    <w:rsid w:val="007414F8"/>
    <w:rsid w:val="00754807"/>
    <w:rsid w:val="008452EC"/>
    <w:rsid w:val="0095228A"/>
    <w:rsid w:val="009555AB"/>
    <w:rsid w:val="00A45CC5"/>
    <w:rsid w:val="00BD1DFB"/>
    <w:rsid w:val="00C348BA"/>
    <w:rsid w:val="00C84B13"/>
    <w:rsid w:val="00CC04B2"/>
    <w:rsid w:val="00D8635A"/>
    <w:rsid w:val="00D9472B"/>
    <w:rsid w:val="00E3119B"/>
    <w:rsid w:val="00F521A9"/>
    <w:rsid w:val="00F5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main">
    <w:name w:val="body_text_main"/>
    <w:basedOn w:val="a"/>
    <w:rsid w:val="002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main">
    <w:name w:val="body_text_main"/>
    <w:basedOn w:val="a"/>
    <w:rsid w:val="002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health</cp:lastModifiedBy>
  <cp:revision>4</cp:revision>
  <cp:lastPrinted>2014-10-09T09:37:00Z</cp:lastPrinted>
  <dcterms:created xsi:type="dcterms:W3CDTF">2014-10-09T08:04:00Z</dcterms:created>
  <dcterms:modified xsi:type="dcterms:W3CDTF">2014-10-09T09:42:00Z</dcterms:modified>
</cp:coreProperties>
</file>